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A7" w:rsidRPr="006C16A7" w:rsidRDefault="006C16A7" w:rsidP="006C16A7">
      <w:pPr>
        <w:shd w:val="clear" w:color="auto" w:fill="FFFFFF"/>
        <w:spacing w:after="0" w:line="24" w:lineRule="atLeast"/>
        <w:jc w:val="center"/>
        <w:textAlignment w:val="baseline"/>
        <w:rPr>
          <w:rFonts w:ascii="Times New Roman" w:eastAsia="Times New Roman" w:hAnsi="Times New Roman" w:cs="Times New Roman"/>
          <w:b/>
          <w:sz w:val="28"/>
          <w:szCs w:val="26"/>
        </w:rPr>
      </w:pPr>
      <w:r w:rsidRPr="006C16A7">
        <w:rPr>
          <w:rFonts w:ascii="Times New Roman" w:eastAsia="Times New Roman" w:hAnsi="Times New Roman" w:cs="Times New Roman"/>
          <w:b/>
          <w:bCs/>
          <w:sz w:val="28"/>
          <w:szCs w:val="26"/>
          <w:bdr w:val="none" w:sz="0" w:space="0" w:color="auto" w:frame="1"/>
        </w:rPr>
        <w:t>Tiểu sử Chủ tịch Hồ Chí Minh (1890 - 1969)</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bCs/>
          <w:sz w:val="26"/>
          <w:szCs w:val="26"/>
        </w:rPr>
      </w:pPr>
      <w:r w:rsidRPr="006C16A7">
        <w:rPr>
          <w:rFonts w:ascii="Times New Roman" w:eastAsia="Times New Roman" w:hAnsi="Times New Roman" w:cs="Times New Roman"/>
          <w:bCs/>
          <w:sz w:val="26"/>
          <w:szCs w:val="26"/>
        </w:rPr>
        <w:t xml:space="preserve">Chủ tịch Hồ Chí Minh (lúc nhỏ tên là Nguyễn Sinh Cung, khi đi học là Nguyễn Tất Thành, trong nhiều năm hoạt động cách mạng lấy tên là Nguyễn Ái Quốc và nhiều bí danh, bút danh khác) sinh ngày 19/5/1890 ở xã Kim Liên, huyện Nam Đàn, tỉnh Nghệ </w:t>
      </w:r>
      <w:proofErr w:type="gramStart"/>
      <w:r w:rsidRPr="006C16A7">
        <w:rPr>
          <w:rFonts w:ascii="Times New Roman" w:eastAsia="Times New Roman" w:hAnsi="Times New Roman" w:cs="Times New Roman"/>
          <w:bCs/>
          <w:sz w:val="26"/>
          <w:szCs w:val="26"/>
        </w:rPr>
        <w:t>An</w:t>
      </w:r>
      <w:proofErr w:type="gramEnd"/>
      <w:r w:rsidRPr="006C16A7">
        <w:rPr>
          <w:rFonts w:ascii="Times New Roman" w:eastAsia="Times New Roman" w:hAnsi="Times New Roman" w:cs="Times New Roman"/>
          <w:bCs/>
          <w:sz w:val="26"/>
          <w:szCs w:val="26"/>
        </w:rPr>
        <w:t>; mất ngày 2/9/1969 tại Hà Nội.</w:t>
      </w:r>
    </w:p>
    <w:tbl>
      <w:tblPr>
        <w:tblpPr w:leftFromText="30" w:rightFromText="30" w:bottomFromText="240" w:vertAnchor="text"/>
        <w:tblW w:w="0" w:type="auto"/>
        <w:tblCellMar>
          <w:left w:w="0" w:type="dxa"/>
          <w:right w:w="0" w:type="dxa"/>
        </w:tblCellMar>
        <w:tblLook w:val="04A0" w:firstRow="1" w:lastRow="0" w:firstColumn="1" w:lastColumn="0" w:noHBand="0" w:noVBand="1"/>
      </w:tblPr>
      <w:tblGrid>
        <w:gridCol w:w="4110"/>
      </w:tblGrid>
      <w:tr w:rsidR="006C16A7" w:rsidRPr="006C16A7" w:rsidTr="006C16A7">
        <w:tc>
          <w:tcPr>
            <w:tcW w:w="0" w:type="auto"/>
            <w:shd w:val="clear" w:color="auto" w:fill="auto"/>
            <w:tcMar>
              <w:top w:w="0" w:type="dxa"/>
              <w:left w:w="0" w:type="dxa"/>
              <w:bottom w:w="0" w:type="dxa"/>
              <w:right w:w="300" w:type="dxa"/>
            </w:tcMar>
            <w:vAlign w:val="center"/>
            <w:hideMark/>
          </w:tcPr>
          <w:p w:rsidR="006C16A7" w:rsidRPr="006C16A7" w:rsidRDefault="006C16A7" w:rsidP="006C16A7">
            <w:pPr>
              <w:spacing w:after="0" w:line="24" w:lineRule="atLeast"/>
              <w:jc w:val="both"/>
              <w:rPr>
                <w:rFonts w:ascii="Times New Roman" w:eastAsia="Times New Roman" w:hAnsi="Times New Roman" w:cs="Times New Roman"/>
                <w:sz w:val="26"/>
                <w:szCs w:val="26"/>
              </w:rPr>
            </w:pPr>
            <w:r w:rsidRPr="006C16A7">
              <w:rPr>
                <w:rFonts w:ascii="Times New Roman" w:eastAsia="Times New Roman" w:hAnsi="Times New Roman" w:cs="Times New Roman"/>
                <w:noProof/>
                <w:sz w:val="26"/>
                <w:szCs w:val="26"/>
              </w:rPr>
              <w:drawing>
                <wp:inline distT="0" distB="0" distL="0" distR="0" wp14:anchorId="6A3FDFF4" wp14:editId="2F7F7C9E">
                  <wp:extent cx="2419350" cy="3384550"/>
                  <wp:effectExtent l="0" t="0" r="0" b="6350"/>
                  <wp:docPr id="1" name="Picture 1" descr="Chủ tịch Hồ Chí Minh (1890 -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ủ tịch Hồ Chí Minh (1890 - 19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0" cy="3384550"/>
                          </a:xfrm>
                          <a:prstGeom prst="rect">
                            <a:avLst/>
                          </a:prstGeom>
                          <a:noFill/>
                          <a:ln>
                            <a:noFill/>
                          </a:ln>
                        </pic:spPr>
                      </pic:pic>
                    </a:graphicData>
                  </a:graphic>
                </wp:inline>
              </w:drawing>
            </w:r>
          </w:p>
          <w:p w:rsidR="006C16A7" w:rsidRPr="006C16A7" w:rsidRDefault="006C16A7" w:rsidP="006C16A7">
            <w:pPr>
              <w:spacing w:after="0" w:line="24" w:lineRule="atLeast"/>
              <w:jc w:val="center"/>
              <w:textAlignment w:val="baseline"/>
              <w:rPr>
                <w:rFonts w:ascii="Times New Roman" w:eastAsia="Times New Roman" w:hAnsi="Times New Roman" w:cs="Times New Roman"/>
                <w:b/>
                <w:sz w:val="26"/>
                <w:szCs w:val="26"/>
              </w:rPr>
            </w:pPr>
            <w:r w:rsidRPr="006C16A7">
              <w:rPr>
                <w:rFonts w:ascii="Times New Roman" w:eastAsia="Times New Roman" w:hAnsi="Times New Roman" w:cs="Times New Roman"/>
                <w:b/>
                <w:bCs/>
                <w:sz w:val="26"/>
                <w:szCs w:val="26"/>
                <w:bdr w:val="none" w:sz="0" w:space="0" w:color="auto" w:frame="1"/>
              </w:rPr>
              <w:t>Chủ tịch Hồ Chí Minh</w:t>
            </w:r>
          </w:p>
          <w:p w:rsidR="006C16A7" w:rsidRPr="006C16A7" w:rsidRDefault="006C16A7" w:rsidP="006C16A7">
            <w:pPr>
              <w:spacing w:after="0" w:line="24" w:lineRule="atLeast"/>
              <w:jc w:val="center"/>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b/>
                <w:bCs/>
                <w:sz w:val="26"/>
                <w:szCs w:val="26"/>
                <w:bdr w:val="none" w:sz="0" w:space="0" w:color="auto" w:frame="1"/>
              </w:rPr>
              <w:t>(1890 - 1969)</w:t>
            </w:r>
          </w:p>
        </w:tc>
      </w:tr>
    </w:tbl>
    <w:p w:rsidR="006C16A7" w:rsidRPr="006C16A7" w:rsidRDefault="006C16A7" w:rsidP="006C16A7">
      <w:pPr>
        <w:spacing w:after="0" w:line="24" w:lineRule="atLeast"/>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Hồ Chí Minh sinh ra trong một gia đình nhà nho yêu nước, lớn lên ở một địa phương có truyền thống anh dũng chống giặc ngoại xâm. Sống trong hoàn cảnh đất nước chìm dưới ách đô hộ của thực dân Pháp, thời niên thiếu và thanh niên của mình, Hồ Chí Minh đã chứng kiến nỗi khổ cực của đồng bào và những phong trào đấu tranh chống thực dân, Hồ Chí Minh sớm có chí đuổi thực dân, giành độc lập cho đất nước, đem lại tự do, hạnh phúc cho đồng bào.</w:t>
      </w:r>
    </w:p>
    <w:p w:rsidR="006C16A7" w:rsidRPr="006C16A7" w:rsidRDefault="006C16A7" w:rsidP="006C16A7">
      <w:pPr>
        <w:spacing w:after="0" w:line="24" w:lineRule="atLeast"/>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Với ý chí và quyết tâm đó, tháng 6/1911, Hồ Chí Minh đã rời Tổ quốc đi sang phương Tây để tìm con đường giải phóng dân tộc.</w:t>
      </w:r>
    </w:p>
    <w:p w:rsidR="006C16A7" w:rsidRPr="006C16A7" w:rsidRDefault="006C16A7" w:rsidP="006C16A7">
      <w:pPr>
        <w:spacing w:after="0" w:line="24" w:lineRule="atLeast"/>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Từ năm 1912 - 1917, dưới cái tên Nguyễn Tất Thành, Hồ Chí Minh đến nhiều nước ở châu Á, châu Âu, châu Mỹ, châu Phi, sống hoà mình với nhân dân lao động. Qua thực tiễn, Hồ Chí Minh cảm thông sâu sắc cuộc sống khổ cực của nhân dân lao động và các dân tộc thuộc địa cũng như nguyện vọng thiêng liêng của họ. Hồ Chí Minh sớm nhận thức được cuộc đấu tranh giải phóng dân tộc của nhân dân Việt Nam là một bộ phận trong cuộc đấu tranh chung của nhân dân thế giới và tích cực hoạt động nhằm đoàn kết nhân dân các dân tộc trong cuộc đấu tranh giành độc lập, tự do.</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Cuối năm 1917, Hồ Chí Minh từ Anh trở lại Pháp, hoạt động trong phong trào Việt kiều và phong trào công nhân Pháp.</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Năm 1919, lấy tên là Nguyễn Ái Quốc, thay mặt những người Việt Nam yêu nước tại Pháp, Hồ Chí Minh đã gửi tới Hội nghị Vécxây (Versailles) bản yêu sách đòi quyền tự do cho nhân dân Việt Nam và cũng là quyền tự do cho nhân dân các nước thuộc địa.</w:t>
      </w:r>
    </w:p>
    <w:p w:rsidR="006C16A7" w:rsidRPr="006C16A7" w:rsidRDefault="006C16A7" w:rsidP="006C16A7">
      <w:pPr>
        <w:spacing w:after="0" w:line="24" w:lineRule="atLeast"/>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Dưới ảnh hưởng của Cách mạng Tháng Mười Nga năm 1917 và Luận cương của Lênin về vấn đề dân tộc và thuộc địa, tháng 12/1920, Nguyễn Ái Quốc tham dự Đại hội lần thứ XVIII Đảng Xã hội Pháp và bỏ phiếu tán thành Đảng gia nhập Quốc tế III (Quốc tế Cộng sản), trở thành một trong những người sáng lập Đảng Cộng sản Pháp. Từ một người yêu nước trở thành một người cộng sản, Hồ Chí Minh khẳng định: “Muốn cứu nước và giải phóng dân tộc, không có con đường nào khác con đường cách mạng vô sản”.</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Năm 1921, cùng với một số người yêu nước của</w:t>
      </w:r>
      <w:r>
        <w:rPr>
          <w:rFonts w:ascii="Times New Roman" w:eastAsia="Times New Roman" w:hAnsi="Times New Roman" w:cs="Times New Roman"/>
          <w:sz w:val="26"/>
          <w:szCs w:val="26"/>
        </w:rPr>
        <w:t xml:space="preserve"> các thuộc địa Pháp, Nguyễn Ái </w:t>
      </w:r>
      <w:r w:rsidRPr="006C16A7">
        <w:rPr>
          <w:rFonts w:ascii="Times New Roman" w:eastAsia="Times New Roman" w:hAnsi="Times New Roman" w:cs="Times New Roman"/>
          <w:sz w:val="26"/>
          <w:szCs w:val="26"/>
        </w:rPr>
        <w:t xml:space="preserve">Quốc tham gia sáng lập Hội Liên hiệp các dân tộc thuộc địa. Tháng 4/1922, Hội xuất bản báo “Người cùng khổ” (Le Paria) nhằm đoàn kết, tổ chức và hướng dẫn phong trào </w:t>
      </w:r>
      <w:r w:rsidRPr="006C16A7">
        <w:rPr>
          <w:rFonts w:ascii="Times New Roman" w:eastAsia="Times New Roman" w:hAnsi="Times New Roman" w:cs="Times New Roman"/>
          <w:sz w:val="26"/>
          <w:szCs w:val="26"/>
        </w:rPr>
        <w:lastRenderedPageBreak/>
        <w:t>đấu tranh giải phóng dân tộc ở các nước thuộc địa. Nhiều bài báo của Nguyễn Ái Quốc đã được đưa vào tác phẩm “Bản án chế độ thực dân Pháp”, xuất bản tại Paris năm 1925. Đây là một công trình nghiên cứu về bản chất của chủ nghĩa thực dân, góp phần thức tỉnh và cổ vũ nhân dân các nước thuộc địa đứng lên tự giải phóng.</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6/1923, Nguyễn Ái Quốc từ Pháp sang Liên Xô, làm việc tại Quốc tế Cộng sản. Tháng 10/1923, tại Hội nghị Quốc tế Nông dân lần thứ nhất, Nguyễn Ái Quốc được bầu vào Hội đồng Quốc tế Nông dân và là đại biểu duy nhất của nông dân thuộc địa được cử vào Đoàn Chủ tịch của Hội đồng. Tiếp đó tham dự Đại hội Quốc tế Cộng sản lần thứ V, Đại hội Quốc tế Thanh niên lần thứ IV, Đại hội Quốc tế Công hội đỏ. Tại các đại hội, Nguyễn Ái Quốc kiên trì bảo vệ và phát triển sáng tạo tư tưởng của V.I. Lênin về vấn đề dân tộc và thuộc địa, hướng sự quan tâm của Quốc tế Cộng sản tới phong trào giải phóng dân tộc.</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11/1924, với tư cách là Uỷ viên Ban Phương Đông Quốc tế Cộng sản và Uỷ viên Đoàn Chủ tịch Quốc tế Nông dân, Nguyễn Ái Quốc đến Quảng Châu (Trung Quốc). Tại Quảng Châu, Nguyễn Ái Quốc làm việc trong đoàn cố vấn Bôrôđin của Chính phủ Liên Xô bên cạnh Chính phủ Tôn Dật Tiên.</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Năm 1925, Nguyễn Ái Quốc thành lập Hội Việt Nam Cách mạng Thanh niên, trực tiếp mở lớp huấn luyện đào tạo cán bộ cách mạng, ra tuần báo “Thanh niên”, tờ báo cách mạng đầu tiên của Việt Nam nhằm truyền bá chủ nghĩa Mác - Lênin về Việt Nam, chuẩn bị cho việc thành lập Đảng Cộng sản Việt Nam. Các bài giảng của Nguyễn Ái Quốc tại các lớp huấn luyện được tập hợp in thành sách “Đường Kách mệnh” -  một văn kiện lý luận quan trọng đặt cơ sở tư tưởng cho đường lối cách mạng Việt Nam.</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5/1927, Nguyễn Ái Quốc rời Quảng Châu đi Mátxcơva (Liên Xô), sau đó đi Béclin (Đức), đi Brúcxen (Bỉ), tham dự phiên họp mở rộng của Đại hội đồng Liên đoàn chống chiến tranh đế quốc, sau đó đi Ý và từ đây về châu Á.</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Từ tháng 7/1928 đến tháng 11/1929, Nguyễn Ái Quốc hoạt động trong phong trào Việt kiều yêu nước ở Xiêm (Thái Lan), tiếp tục chuẩn bị cho sự ra đời của Đảng Cộng sản Việt Nam.</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2/1930, Nguyễn Ái Quốc chủ trì Hội nghị thành lập Đảng họp tại Cửu Long, thuộc Hồng Kông (Trung Quốc). Hội nghị đã thông qua Chính cương vắn tắt, Sách lược vắn tắt, Điều lệ vắn tắt của Đảng Cộng sản Việt Nam, đội tiên phong của giai cấp công nhân và toàn thể dân tộc Việt Nam.</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6/1931, Nguyễn Ái Quốc bị chính quyền Anh bắt giam tại Hồng Kông. Đầu năm 1933, Nguyễn Ái Quốc được trả tự do.</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Từ năm 1934 đến năm 1938, Nguyễn Ái Quốc nghiên cứu tại Viện Nghiên cứu các vấn đề dân tộc thuộc địa tại Mátxcơva (Liên Xô). Kiên trì con đường đã xác định cho cách mạng Việt Nam, Người tiếp tục theo dõi, chỉ đạo phong trào cách mạng trong nước.</w:t>
      </w:r>
    </w:p>
    <w:p w:rsidR="006C16A7" w:rsidRPr="006C16A7" w:rsidRDefault="006C16A7" w:rsidP="006C16A7">
      <w:pPr>
        <w:spacing w:after="0" w:line="24" w:lineRule="atLeast"/>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10/1938, Người rời Liên Xô sang Trung Quốc, bắt liên lạc với tổ chức Đảng chuẩn bị về nước.</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Ngày 28/1/1941, Nguyễn Ái Quốc về nước sau hơn 30 năm xa Tổ quốc.</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 xml:space="preserve">Tháng 5/1941, Nguyễn Ái Quốc triệu tập Hội nghị lần thứ VIII Ban Chấp hành Trung ương Đảng, quyết định đường lối cứu nước trong thời kỳ mới, thành lập Việt Nam </w:t>
      </w:r>
      <w:r w:rsidRPr="006C16A7">
        <w:rPr>
          <w:rFonts w:ascii="Times New Roman" w:eastAsia="Times New Roman" w:hAnsi="Times New Roman" w:cs="Times New Roman"/>
          <w:sz w:val="26"/>
          <w:szCs w:val="26"/>
        </w:rPr>
        <w:lastRenderedPageBreak/>
        <w:t>độc lập đồng minh (Việt Minh), tổ chức xây dựng lực lượng vũ trang giải phóng, xây dựng căn cứ địa cách mạng.</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8/1942, lấy tên là Hồ Chí Minh, Người đại diện cho Mặt trận Việt Minh và Phân hội Việt Nam thuộc Hiệp hội Quốc tế chống xâm lược sang Trung Quốc tìm sự liên minh quốc tế, cùng phối hợp hành động chống phát xít trên chiến trường Thái Bình Dương. Người bị chính quyền địa phương của Tưởng Giới Thạch bắt giam trong các nhà lao của tỉnh Quảng Tây. Trong thời gian một năm 14 ngày bị tù, Người đã viết tập thơ “Nhật ký trong tù” với 133 bài thơ chữ Hán. Tháng 9/1943, Hồ Chí Minh được trả tự do.</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9/1944, Hồ Chí Minh trở về căn cứ Cao Bằng. Tháng 12/1944, Hồ Chí Minh chỉ thị thành lập Đội Việt Nam tuyên truyền giải phóng quân, tiền thân của Quân đội nhân dân Việt Nam.</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5/1945, Hồ Chí Minh rời Cao Bằng về Tân Trào (Tuyên Quang). Tại đây theo đề nghị của Hồ Chí Minh, Hội nghị toàn quốc của Đảng và Đại hội Quốc dân đã họp quyết định Tổng khởi nghĩa. Đại hội Quốc dân đã bầu ra Uỷ ban giải phóng dân tộc Việt Nam (tức Chính phủ lâm thời) do Hồ Chí Minh làm Chủ tịch.</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8/1945, Hồ Chí Minh cùng Trung ương Đảng lãnh đạo nhân dân khởi nghĩa giành chính quyền thắng lợi. Ngày 2/9/1945, tại Quảng trường Ba Đình (Hà Nội), Hồ Chí Minh đọc “Tuyên ngôn độc lập”, tuyên bố thành lập nước Việt Nam Dân chủ Cộng hoà và trở thành vị Chủ tịch đầu tiên của nước Việt Nam độc lập.</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Ngay sau đó, thực dân Pháp gây chiến tranh, âm mưu xâm chiếm Việt Nam một lần nữa. Trước nạn ngoại xâm, Hồ Chí Minh kêu gọi cả nước đứng lên bảo vệ độc lập, tự do của Tổ quốc với tinh thần: “Chúng ta thà hy sinh tất cả, chứ nhất định không chịu mất nước, nhất định không chịu làm nô lệ”. Người đã khởi xướng phong trào thi đua yêu nước, cùng Trung ương Đảng lãnh đạo nhân dân Việt Nam tiến hành cuộc kháng chiến toàn dân, toàn diện, trường kỳ, dựa vào sức mình là chính, từng bước giành thắng lợi.</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2/1951, tại Đại hội Đại hội đại biểu toàn quốc lần thứ II của Đảng, Người được bầu làm Chủ tịch Đảng Lao động Việt Nam. Dưới sự lãnh đạo của Trung ương Đảng và Chủ tịch Hồ Chí Minh, cuộc kháng chiến của nhân dân Việt Nam chống thực dân Pháp xâm lược đã giành thắng lợi to lớn, kết thúc vẻ vang bằng chiến thắng lịch sử Điện Biên Phủ (1954), giải phóng hoàn toàn miền Bắc.</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Từ năm 1954, Người cùng Trung ương Đảng Lao động Việt Nam lãnh đạo nhân dân xây dựng chủ nghĩa xã hội ở miền Bắc và đấu tranh giải phóng miền Nam, thống nhất Tổ quốc.</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Tháng 9/1960, tại Đại hội đại biểu toàn quốc lần thứ III của Đảng, Người được bầu làm Chủ tịch Ban Chấp hành Trung ương Đảng. Quốc hội khóa II, khóa III đã bầu Người làm Chủ tịch nước Việt Nam Dân chủ Cộng hòa.</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Năm 1964, đế quốc Mỹ mở cuộc chiến tranh phá hoại bằng không quân đánh phá miền Bắc Việt Nam. Người động viên toàn thể nhân dân Việt Nam vượt mọi khó khăn gian khổ, quyết tâm đánh thắng giặc Mỹ xâm lược. Người khẳng định: “Chiến tranh có thể kéo dài 5 năm, 10 năm, 20 năm hoặc lâu hơn nữa. Hà Nội, Hải Phòng và một số thành phố, xí nghiệp có thể bị tàn phá, song nhân dân Việt Nam quyết không sợ! Không có gì quí hơn độc lập, tự do! Đến ngày thắng lợi, nhân dân ta sẽ xây dựng lại đất nước ta đàng hoàng hơn, to đẹp hơn!”.</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lastRenderedPageBreak/>
        <w:t>Ngày 2//9/1969, Người mất tại Hà Nội.</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Trước khi qua đời, Chủ tịch Hồ Chí Minh để lại cho nhân dân Việt Nam bản Di chúc lịch sử, căn dặn những việc nhân dân Việt Nam phải làm để xây dựng đất nước sau chiến tranh. Người viết: “Điều mong muốn cuối cùng của tôi là: Toàn Đảng, toàn dân ta đoàn kết phấn đấu, xây dựng một nước Việt Nam hoà bình, thống nhất, độc lập, dân chủ và giàu mạnh, và góp phần xứng đáng vào sự nghiệp cách mạng thế giới”.</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Thực hiện Di chúc của Người, toàn dân Việt Nam đã đoàn kết một lòng đánh thắng cuộc chiến tranh phá hoại bằng máy bay B52 của đế quốc Mỹ, buộc Chính phủ Mỹ phải ký Hiệp định Paris ngày 27/1/1973, chấm dứt chiến tranh xâm lược, rút hết quân đội Mỹ và chư hầu ra khỏi miền Nam Việt Nam.</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Mùa xuân năm 1975, với Chiến dịch Hồ Chí Minh lịch sử, nhân dân Việt Nam đã hoàn thành sự nghiệp giải phóng miền Nam, thống nhất Tổ quốc, thực hiện mong ước thiêng liêng của Chủ tịch Hồ Chí Minh.</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Chủ tịch Hồ Chí Minh là người thầy vĩ đại của cách mạng Việt Nam, lãnh tụ kính yêu của giai cấp công nhân và của cả dân tộc Việt Nam, một chiến sĩ xuất sắc, một nhà hoạt động lỗi lạc của phong trào cộng sản quốc tế và phong trào giải phóng dân tộc. Người đã vận dụng và phát triển sáng tạo chủ nghĩa Mác - Lênin vào điều kiện cụ thể của Việt Nam, sáng lập Đảng Cộng sản Việt Nam, sáng lập Mặt trận dân tộc thống nhất Việt Nam, sáng lập lực lượng vũ trang nhân dân Việt Nam và sáng lập nước Việt Nam Dân chủ Cộng hoà (nay là Cộng hoà Xã hội chủ nghĩa Việt Nam). Người luôn luôn gắn cách mạng Việt Nam với cuộc đấu tranh chung của nhân dân thế giới vì hoà bình, độc lập dân tộc, dân chủ và tiến bộ xã hội. Người là tấm gương đạo đức cao cả, cần, kiệm, liêm, chính, chí công vô tư, vô cùng khiêm tốn, giản dị.</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Năm 1987, Tổ chức Giáo dục, Khoa học và Văn hoá Liên hợp quốc (UNESCO) đã tôn vinh Hồ Chí Minh là "Anh hùng giải phóng dân tộc, Nhà văn hoá kiệt xuất của Việt Nam".</w:t>
      </w:r>
    </w:p>
    <w:p w:rsid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rPr>
      </w:pPr>
      <w:r w:rsidRPr="006C16A7">
        <w:rPr>
          <w:rFonts w:ascii="Times New Roman" w:eastAsia="Times New Roman" w:hAnsi="Times New Roman" w:cs="Times New Roman"/>
          <w:sz w:val="26"/>
          <w:szCs w:val="26"/>
        </w:rPr>
        <w:t>Ngày nay, trong sự nghiệp đổi mới đất nước, hội nhập với thế giới, tư tưởng Hồ Chí Minh là tài sản tinh thần to lớn của Đảng Cộng sản Việt Nam và dân tộc Việt Nam, mãi mãi soi đường cho sự nghiệp xây dựng v</w:t>
      </w:r>
      <w:bookmarkStart w:id="0" w:name="_GoBack"/>
      <w:bookmarkEnd w:id="0"/>
      <w:r w:rsidRPr="006C16A7">
        <w:rPr>
          <w:rFonts w:ascii="Times New Roman" w:eastAsia="Times New Roman" w:hAnsi="Times New Roman" w:cs="Times New Roman"/>
          <w:sz w:val="26"/>
          <w:szCs w:val="26"/>
        </w:rPr>
        <w:t>à bảo vệ đất nước của nhân dân Việt Nam vì mục tiêu dân giàu, nước mạnh, </w:t>
      </w:r>
      <w:r w:rsidRPr="006C16A7">
        <w:rPr>
          <w:rFonts w:ascii="Times New Roman" w:eastAsia="Times New Roman" w:hAnsi="Times New Roman" w:cs="Times New Roman"/>
          <w:sz w:val="26"/>
          <w:szCs w:val="26"/>
          <w:bdr w:val="none" w:sz="0" w:space="0" w:color="auto" w:frame="1"/>
        </w:rPr>
        <w:t>dân chủ, </w:t>
      </w:r>
      <w:r w:rsidRPr="006C16A7">
        <w:rPr>
          <w:rFonts w:ascii="Times New Roman" w:eastAsia="Times New Roman" w:hAnsi="Times New Roman" w:cs="Times New Roman"/>
          <w:sz w:val="26"/>
          <w:szCs w:val="26"/>
        </w:rPr>
        <w:t>công bằng, văn minh./.</w:t>
      </w:r>
    </w:p>
    <w:p w:rsidR="006C16A7" w:rsidRPr="006C16A7" w:rsidRDefault="006C16A7" w:rsidP="006C16A7">
      <w:pPr>
        <w:spacing w:after="0" w:line="24" w:lineRule="atLeast"/>
        <w:ind w:firstLine="720"/>
        <w:jc w:val="both"/>
        <w:textAlignment w:val="baseline"/>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Nguồn: </w:t>
      </w:r>
      <w:r w:rsidRPr="006C16A7">
        <w:rPr>
          <w:rFonts w:ascii="Times New Roman" w:eastAsia="Times New Roman" w:hAnsi="Times New Roman" w:cs="Times New Roman"/>
          <w:sz w:val="26"/>
          <w:szCs w:val="26"/>
          <w:lang w:val="vi-VN"/>
        </w:rPr>
        <w:t>https://hochiminh.vn/cuoc-doi-su-nghiep/tieu-su-ho-chi-minh/tieu-su-chu-tich-ho-chi-minh-1890-1969-9</w:t>
      </w:r>
    </w:p>
    <w:p w:rsidR="00320D80" w:rsidRPr="006C16A7" w:rsidRDefault="00320D80" w:rsidP="006C16A7">
      <w:pPr>
        <w:spacing w:after="0" w:line="24" w:lineRule="atLeast"/>
        <w:jc w:val="both"/>
        <w:rPr>
          <w:rFonts w:ascii="Times New Roman" w:hAnsi="Times New Roman" w:cs="Times New Roman"/>
          <w:sz w:val="26"/>
          <w:szCs w:val="26"/>
        </w:rPr>
      </w:pPr>
    </w:p>
    <w:sectPr w:rsidR="00320D80" w:rsidRPr="006C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A7"/>
    <w:rsid w:val="00320D80"/>
    <w:rsid w:val="006C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DF5D"/>
  <w15:chartTrackingRefBased/>
  <w15:docId w15:val="{8542C0A2-931D-4878-BE31-5CCE1BCC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10485">
      <w:bodyDiv w:val="1"/>
      <w:marLeft w:val="0"/>
      <w:marRight w:val="0"/>
      <w:marTop w:val="0"/>
      <w:marBottom w:val="0"/>
      <w:divBdr>
        <w:top w:val="none" w:sz="0" w:space="0" w:color="auto"/>
        <w:left w:val="none" w:sz="0" w:space="0" w:color="auto"/>
        <w:bottom w:val="none" w:sz="0" w:space="0" w:color="auto"/>
        <w:right w:val="none" w:sz="0" w:space="0" w:color="auto"/>
      </w:divBdr>
      <w:divsChild>
        <w:div w:id="42522428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Bắc</dc:creator>
  <cp:keywords/>
  <dc:description/>
  <cp:lastModifiedBy>ABC</cp:lastModifiedBy>
  <cp:revision>1</cp:revision>
  <dcterms:created xsi:type="dcterms:W3CDTF">2023-10-10T14:06:00Z</dcterms:created>
  <dcterms:modified xsi:type="dcterms:W3CDTF">2023-10-10T14:10:00Z</dcterms:modified>
</cp:coreProperties>
</file>